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55F" w:rsidRDefault="008107D7">
      <w:pPr>
        <w:widowControl/>
        <w:spacing w:line="580" w:lineRule="exact"/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>
        <w:rPr>
          <w:rFonts w:asciiTheme="majorEastAsia" w:eastAsiaTheme="majorEastAsia" w:hAnsiTheme="majorEastAsia" w:hint="eastAsia"/>
          <w:b/>
          <w:sz w:val="44"/>
          <w:szCs w:val="44"/>
        </w:rPr>
        <w:t>围场县编办</w:t>
      </w:r>
      <w:r>
        <w:rPr>
          <w:rFonts w:asciiTheme="majorEastAsia" w:eastAsiaTheme="majorEastAsia" w:hAnsiTheme="majorEastAsia"/>
          <w:b/>
          <w:sz w:val="44"/>
          <w:szCs w:val="44"/>
        </w:rPr>
        <w:t>部门决算公开目录</w:t>
      </w:r>
    </w:p>
    <w:p w:rsidR="00F3455F" w:rsidRDefault="008107D7">
      <w:pPr>
        <w:widowControl/>
        <w:spacing w:line="58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t>第一部分</w:t>
      </w:r>
      <w:r>
        <w:rPr>
          <w:rFonts w:ascii="黑体" w:eastAsia="黑体" w:hAnsi="黑体"/>
          <w:sz w:val="32"/>
          <w:szCs w:val="32"/>
        </w:rPr>
        <w:t xml:space="preserve">   </w:t>
      </w:r>
      <w:r>
        <w:rPr>
          <w:rFonts w:ascii="黑体" w:eastAsia="黑体" w:hAnsi="黑体"/>
          <w:sz w:val="32"/>
          <w:szCs w:val="32"/>
        </w:rPr>
        <w:t>部门</w:t>
      </w:r>
      <w:r>
        <w:rPr>
          <w:rFonts w:ascii="黑体" w:eastAsia="黑体" w:hAnsi="黑体" w:hint="eastAsia"/>
          <w:sz w:val="32"/>
          <w:szCs w:val="32"/>
        </w:rPr>
        <w:t>概况</w:t>
      </w:r>
      <w:bookmarkStart w:id="0" w:name="_GoBack"/>
      <w:bookmarkEnd w:id="0"/>
    </w:p>
    <w:p w:rsidR="00F3455F" w:rsidRDefault="008107D7">
      <w:pPr>
        <w:widowControl/>
        <w:spacing w:line="58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一、部门职责</w:t>
      </w:r>
    </w:p>
    <w:p w:rsidR="00F3455F" w:rsidRDefault="008107D7">
      <w:pPr>
        <w:widowControl/>
        <w:spacing w:line="58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二、部门决算单位构成</w:t>
      </w:r>
    </w:p>
    <w:p w:rsidR="00F3455F" w:rsidRDefault="008107D7">
      <w:pPr>
        <w:widowControl/>
        <w:spacing w:line="58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t>第二部分</w:t>
      </w:r>
      <w:r>
        <w:rPr>
          <w:rFonts w:ascii="黑体" w:eastAsia="黑体" w:hAnsi="黑体"/>
          <w:sz w:val="32"/>
          <w:szCs w:val="32"/>
        </w:rPr>
        <w:t xml:space="preserve">   2017</w:t>
      </w:r>
      <w:r>
        <w:rPr>
          <w:rFonts w:ascii="黑体" w:eastAsia="黑体" w:hAnsi="黑体"/>
          <w:sz w:val="32"/>
          <w:szCs w:val="32"/>
        </w:rPr>
        <w:t>年度部门决算报表</w:t>
      </w:r>
    </w:p>
    <w:p w:rsidR="00F3455F" w:rsidRDefault="008107D7">
      <w:pPr>
        <w:widowControl/>
        <w:spacing w:line="58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一、收入支出决算总表</w:t>
      </w:r>
    </w:p>
    <w:p w:rsidR="00F3455F" w:rsidRDefault="008107D7">
      <w:pPr>
        <w:widowControl/>
        <w:spacing w:line="58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二、收入决算表</w:t>
      </w:r>
    </w:p>
    <w:p w:rsidR="00F3455F" w:rsidRDefault="008107D7">
      <w:pPr>
        <w:widowControl/>
        <w:spacing w:line="58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三、支出决算表</w:t>
      </w:r>
    </w:p>
    <w:p w:rsidR="00F3455F" w:rsidRDefault="008107D7">
      <w:pPr>
        <w:widowControl/>
        <w:spacing w:line="58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四、财政拨款收入支出决算总表</w:t>
      </w:r>
    </w:p>
    <w:p w:rsidR="00F3455F" w:rsidRDefault="008107D7">
      <w:pPr>
        <w:widowControl/>
        <w:spacing w:line="58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五、一般公共预算财政拨款收入支出决算表</w:t>
      </w:r>
    </w:p>
    <w:p w:rsidR="00F3455F" w:rsidRDefault="008107D7">
      <w:pPr>
        <w:widowControl/>
        <w:spacing w:line="580" w:lineRule="exact"/>
        <w:ind w:left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六、一般公共预算财政拨款基本支出决算经济分类表</w:t>
      </w:r>
    </w:p>
    <w:p w:rsidR="00F3455F" w:rsidRDefault="008107D7">
      <w:pPr>
        <w:widowControl/>
        <w:spacing w:line="58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七、政府性基金预算财政拨款收入支出决算表</w:t>
      </w:r>
    </w:p>
    <w:p w:rsidR="00F3455F" w:rsidRDefault="008107D7">
      <w:pPr>
        <w:widowControl/>
        <w:spacing w:line="58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八、国有资本经营预算财政拨款收入支出决算表</w:t>
      </w:r>
    </w:p>
    <w:p w:rsidR="00F3455F" w:rsidRDefault="008107D7">
      <w:pPr>
        <w:widowControl/>
        <w:spacing w:line="58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九、</w:t>
      </w:r>
      <w:r>
        <w:rPr>
          <w:rFonts w:ascii="仿宋" w:eastAsia="仿宋" w:hAnsi="仿宋"/>
          <w:sz w:val="32"/>
          <w:szCs w:val="32"/>
        </w:rPr>
        <w:t>“</w:t>
      </w:r>
      <w:r>
        <w:rPr>
          <w:rFonts w:ascii="仿宋" w:eastAsia="仿宋" w:hAnsi="仿宋"/>
          <w:sz w:val="32"/>
          <w:szCs w:val="32"/>
        </w:rPr>
        <w:t>三公</w:t>
      </w:r>
      <w:r>
        <w:rPr>
          <w:rFonts w:ascii="仿宋" w:eastAsia="仿宋" w:hAnsi="仿宋"/>
          <w:sz w:val="32"/>
          <w:szCs w:val="32"/>
        </w:rPr>
        <w:t>”</w:t>
      </w:r>
      <w:r>
        <w:rPr>
          <w:rFonts w:ascii="仿宋" w:eastAsia="仿宋" w:hAnsi="仿宋"/>
          <w:sz w:val="32"/>
          <w:szCs w:val="32"/>
        </w:rPr>
        <w:t>经费等相关信息统计表</w:t>
      </w:r>
    </w:p>
    <w:p w:rsidR="00F3455F" w:rsidRDefault="008107D7">
      <w:pPr>
        <w:widowControl/>
        <w:spacing w:line="58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十、政府采购情况表</w:t>
      </w:r>
    </w:p>
    <w:p w:rsidR="00F3455F" w:rsidRDefault="008107D7">
      <w:pPr>
        <w:widowControl/>
        <w:spacing w:line="58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t>第三部分</w:t>
      </w:r>
      <w:r>
        <w:rPr>
          <w:rFonts w:ascii="黑体" w:eastAsia="黑体" w:hAnsi="黑体"/>
          <w:sz w:val="32"/>
          <w:szCs w:val="32"/>
        </w:rPr>
        <w:t xml:space="preserve">  2017</w:t>
      </w:r>
      <w:r>
        <w:rPr>
          <w:rFonts w:ascii="黑体" w:eastAsia="黑体" w:hAnsi="黑体"/>
          <w:sz w:val="32"/>
          <w:szCs w:val="32"/>
        </w:rPr>
        <w:t>年部门决算情况说明</w:t>
      </w:r>
    </w:p>
    <w:p w:rsidR="00F3455F" w:rsidRDefault="008107D7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一、收入支出决算总体情况说明</w:t>
      </w:r>
    </w:p>
    <w:p w:rsidR="00F3455F" w:rsidRDefault="008107D7">
      <w:pPr>
        <w:widowControl/>
        <w:spacing w:line="58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二</w:t>
      </w:r>
      <w:r>
        <w:rPr>
          <w:rFonts w:ascii="仿宋" w:eastAsia="仿宋" w:hAnsi="仿宋"/>
          <w:sz w:val="32"/>
          <w:szCs w:val="32"/>
        </w:rPr>
        <w:t>、</w:t>
      </w:r>
      <w:r>
        <w:rPr>
          <w:rFonts w:ascii="仿宋" w:eastAsia="仿宋" w:hAnsi="仿宋" w:hint="eastAsia"/>
          <w:sz w:val="32"/>
          <w:szCs w:val="32"/>
        </w:rPr>
        <w:t>收入决算情况说明</w:t>
      </w:r>
    </w:p>
    <w:p w:rsidR="00F3455F" w:rsidRDefault="008107D7">
      <w:pPr>
        <w:widowControl/>
        <w:spacing w:line="58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三、支出决算情况说明</w:t>
      </w:r>
    </w:p>
    <w:p w:rsidR="00F3455F" w:rsidRDefault="008107D7">
      <w:pPr>
        <w:widowControl/>
        <w:spacing w:line="58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四、财政拨款收入支出决算总体情况说明</w:t>
      </w:r>
    </w:p>
    <w:p w:rsidR="00F3455F" w:rsidRDefault="008107D7">
      <w:pPr>
        <w:widowControl/>
        <w:spacing w:line="58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五、“三公”经费支出决算情况说明</w:t>
      </w:r>
    </w:p>
    <w:p w:rsidR="00F3455F" w:rsidRDefault="008107D7">
      <w:pPr>
        <w:widowControl/>
        <w:spacing w:line="58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六、绩效预算管理工作开展情况说明</w:t>
      </w:r>
    </w:p>
    <w:p w:rsidR="00F3455F" w:rsidRDefault="008107D7">
      <w:pPr>
        <w:widowControl/>
        <w:spacing w:line="58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七、其他重要事项说明</w:t>
      </w:r>
    </w:p>
    <w:p w:rsidR="00F3455F" w:rsidRDefault="008107D7">
      <w:pPr>
        <w:widowControl/>
        <w:spacing w:line="58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 xml:space="preserve">   1.</w:t>
      </w:r>
      <w:r>
        <w:rPr>
          <w:rFonts w:ascii="仿宋" w:eastAsia="仿宋" w:hAnsi="仿宋" w:hint="eastAsia"/>
          <w:sz w:val="32"/>
          <w:szCs w:val="32"/>
        </w:rPr>
        <w:t>机关运行经费支出情况</w:t>
      </w:r>
    </w:p>
    <w:p w:rsidR="00F3455F" w:rsidRDefault="008107D7">
      <w:pPr>
        <w:widowControl/>
        <w:spacing w:line="58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2.</w:t>
      </w:r>
      <w:r>
        <w:rPr>
          <w:rFonts w:ascii="仿宋" w:eastAsia="仿宋" w:hAnsi="仿宋" w:hint="eastAsia"/>
          <w:sz w:val="32"/>
          <w:szCs w:val="32"/>
        </w:rPr>
        <w:t>政府采购情况</w:t>
      </w:r>
    </w:p>
    <w:p w:rsidR="00F3455F" w:rsidRDefault="008107D7">
      <w:pPr>
        <w:widowControl/>
        <w:spacing w:line="58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3.</w:t>
      </w:r>
      <w:r>
        <w:rPr>
          <w:rFonts w:ascii="仿宋" w:eastAsia="仿宋" w:hAnsi="仿宋" w:hint="eastAsia"/>
          <w:sz w:val="32"/>
          <w:szCs w:val="32"/>
        </w:rPr>
        <w:t>国有资产占用情况</w:t>
      </w:r>
    </w:p>
    <w:p w:rsidR="00F3455F" w:rsidRDefault="008107D7">
      <w:pPr>
        <w:widowControl/>
        <w:spacing w:line="58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4.</w:t>
      </w:r>
      <w:r>
        <w:rPr>
          <w:rFonts w:ascii="仿宋" w:eastAsia="仿宋" w:hAnsi="仿宋" w:hint="eastAsia"/>
          <w:sz w:val="32"/>
          <w:szCs w:val="32"/>
        </w:rPr>
        <w:t>其他需要说明的情况</w:t>
      </w:r>
    </w:p>
    <w:p w:rsidR="00F3455F" w:rsidRDefault="008107D7">
      <w:pPr>
        <w:widowControl/>
        <w:spacing w:line="580" w:lineRule="exact"/>
        <w:rPr>
          <w:rFonts w:eastAsia="仿宋_GB2312"/>
          <w:b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</w:t>
      </w:r>
      <w:r>
        <w:rPr>
          <w:rFonts w:ascii="仿宋" w:eastAsia="仿宋" w:hAnsi="仿宋" w:hint="eastAsia"/>
          <w:sz w:val="32"/>
          <w:szCs w:val="32"/>
        </w:rPr>
        <w:t>八、名词解释</w:t>
      </w:r>
    </w:p>
    <w:p w:rsidR="00F3455F" w:rsidRDefault="00F3455F"/>
    <w:sectPr w:rsidR="00F3455F" w:rsidSect="00F3455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07D7" w:rsidRDefault="008107D7" w:rsidP="00027A12">
      <w:r>
        <w:separator/>
      </w:r>
    </w:p>
  </w:endnote>
  <w:endnote w:type="continuationSeparator" w:id="1">
    <w:p w:rsidR="008107D7" w:rsidRDefault="008107D7" w:rsidP="00027A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微软雅黑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07D7" w:rsidRDefault="008107D7" w:rsidP="00027A12">
      <w:r>
        <w:separator/>
      </w:r>
    </w:p>
  </w:footnote>
  <w:footnote w:type="continuationSeparator" w:id="1">
    <w:p w:rsidR="008107D7" w:rsidRDefault="008107D7" w:rsidP="00027A1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237E9"/>
    <w:rsid w:val="000237E9"/>
    <w:rsid w:val="00027A12"/>
    <w:rsid w:val="00424965"/>
    <w:rsid w:val="008107D7"/>
    <w:rsid w:val="00872E78"/>
    <w:rsid w:val="0087777A"/>
    <w:rsid w:val="00962D1C"/>
    <w:rsid w:val="009C035C"/>
    <w:rsid w:val="00A00219"/>
    <w:rsid w:val="00AB56D1"/>
    <w:rsid w:val="00B03422"/>
    <w:rsid w:val="00CC75A8"/>
    <w:rsid w:val="00D53BCF"/>
    <w:rsid w:val="00DE6C8E"/>
    <w:rsid w:val="00F051A4"/>
    <w:rsid w:val="00F2035F"/>
    <w:rsid w:val="00F3455F"/>
    <w:rsid w:val="00FC6AD9"/>
    <w:rsid w:val="00FF2F91"/>
    <w:rsid w:val="00FF5C04"/>
    <w:rsid w:val="20F00E04"/>
    <w:rsid w:val="5E6016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55F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F345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F345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List Paragraph"/>
    <w:basedOn w:val="a"/>
    <w:uiPriority w:val="34"/>
    <w:qFormat/>
    <w:rsid w:val="00F3455F"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semiHidden/>
    <w:qFormat/>
    <w:rsid w:val="00F3455F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F3455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61</Words>
  <Characters>349</Characters>
  <Application>Microsoft Office Word</Application>
  <DocSecurity>0</DocSecurity>
  <Lines>2</Lines>
  <Paragraphs>1</Paragraphs>
  <ScaleCrop>false</ScaleCrop>
  <Company>Ghost Win7 SP1   V2015/07/17</Company>
  <LinksUpToDate>false</LinksUpToDate>
  <CharactersWithSpaces>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dreamsummit</dc:creator>
  <cp:lastModifiedBy>微软中国</cp:lastModifiedBy>
  <cp:revision>2</cp:revision>
  <cp:lastPrinted>2018-09-25T08:45:00Z</cp:lastPrinted>
  <dcterms:created xsi:type="dcterms:W3CDTF">2019-02-20T06:53:00Z</dcterms:created>
  <dcterms:modified xsi:type="dcterms:W3CDTF">2019-02-20T06:53:00Z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